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A2B9" w14:textId="334DF9A2" w:rsidR="006917D3" w:rsidRPr="00F55282" w:rsidRDefault="003C04FF" w:rsidP="005E1FFA">
      <w:pPr>
        <w:spacing w:after="0"/>
        <w:rPr>
          <w:b/>
          <w:bCs/>
        </w:rPr>
      </w:pPr>
      <w:r w:rsidRPr="00F55282">
        <w:rPr>
          <w:b/>
          <w:bCs/>
        </w:rPr>
        <w:t>Platinum ($10,000+)</w:t>
      </w:r>
      <w:r w:rsidR="00D03F0F" w:rsidRPr="00F55282">
        <w:rPr>
          <w:b/>
          <w:bCs/>
        </w:rPr>
        <w:t xml:space="preserve"> </w:t>
      </w:r>
    </w:p>
    <w:p w14:paraId="67B7514D" w14:textId="30AF53B0" w:rsidR="0051300F" w:rsidRPr="00F55282" w:rsidRDefault="005E1FFA" w:rsidP="005E1FFA">
      <w:pPr>
        <w:pStyle w:val="ListParagraph"/>
        <w:numPr>
          <w:ilvl w:val="0"/>
          <w:numId w:val="3"/>
        </w:numPr>
        <w:spacing w:after="0"/>
      </w:pPr>
      <w:r w:rsidRPr="00F55282">
        <w:t>Sponsor of the Day</w:t>
      </w:r>
      <w:r w:rsidR="00561AE4" w:rsidRPr="00F55282">
        <w:t xml:space="preserve"> (Limited to 4)</w:t>
      </w:r>
    </w:p>
    <w:p w14:paraId="398CD072" w14:textId="32AAA3EE" w:rsidR="005E1FFA" w:rsidRPr="00F55282" w:rsidRDefault="00561AE4" w:rsidP="0051300F">
      <w:pPr>
        <w:pStyle w:val="ListParagraph"/>
        <w:numPr>
          <w:ilvl w:val="1"/>
          <w:numId w:val="3"/>
        </w:numPr>
        <w:spacing w:after="0"/>
      </w:pPr>
      <w:r w:rsidRPr="00F55282">
        <w:t>General Admission w</w:t>
      </w:r>
      <w:r w:rsidR="0051300F" w:rsidRPr="00F55282">
        <w:t>ristband with Sponsor Name/Logo</w:t>
      </w:r>
    </w:p>
    <w:p w14:paraId="09FCA090" w14:textId="512A4E58" w:rsidR="00561AE4" w:rsidRPr="00F55282" w:rsidRDefault="003870E8" w:rsidP="00561AE4">
      <w:pPr>
        <w:pStyle w:val="ListParagraph"/>
        <w:numPr>
          <w:ilvl w:val="1"/>
          <w:numId w:val="3"/>
        </w:numPr>
        <w:spacing w:after="0"/>
      </w:pPr>
      <w:r w:rsidRPr="00F55282">
        <w:t>Name/Logo on Sponsor of the Day Signs</w:t>
      </w:r>
    </w:p>
    <w:p w14:paraId="5F0C63C7" w14:textId="63D2CAAB" w:rsidR="00561AE4" w:rsidRPr="00F55282" w:rsidRDefault="00561AE4" w:rsidP="00561AE4">
      <w:pPr>
        <w:pStyle w:val="ListParagraph"/>
        <w:numPr>
          <w:ilvl w:val="1"/>
          <w:numId w:val="3"/>
        </w:numPr>
        <w:spacing w:after="0"/>
      </w:pPr>
      <w:r w:rsidRPr="00F55282">
        <w:t xml:space="preserve">15 second Sponsor video ad clip, run during Sponsor Day </w:t>
      </w:r>
    </w:p>
    <w:p w14:paraId="2682CFE6" w14:textId="74114E8B" w:rsidR="00D048A9" w:rsidRPr="00F55282" w:rsidRDefault="00D048A9" w:rsidP="006917D3">
      <w:pPr>
        <w:pStyle w:val="ListParagraph"/>
        <w:numPr>
          <w:ilvl w:val="1"/>
          <w:numId w:val="3"/>
        </w:numPr>
        <w:spacing w:after="0"/>
      </w:pPr>
      <w:r w:rsidRPr="00F55282">
        <w:t xml:space="preserve">Sit with the Board </w:t>
      </w:r>
    </w:p>
    <w:p w14:paraId="6A258937" w14:textId="7E6F5B48" w:rsidR="005E1FFA" w:rsidRPr="00F55282" w:rsidRDefault="005E1FFA" w:rsidP="005E1FFA">
      <w:pPr>
        <w:pStyle w:val="ListParagraph"/>
        <w:numPr>
          <w:ilvl w:val="0"/>
          <w:numId w:val="3"/>
        </w:numPr>
        <w:spacing w:after="0"/>
      </w:pPr>
      <w:r w:rsidRPr="00F55282">
        <w:t xml:space="preserve">Fifteen (15) Tournament Passes – (Pass is good </w:t>
      </w:r>
      <w:r w:rsidR="00332424" w:rsidRPr="00F55282">
        <w:t>Wednesday</w:t>
      </w:r>
      <w:r w:rsidRPr="00F55282">
        <w:t xml:space="preserve"> – Saturday)</w:t>
      </w:r>
    </w:p>
    <w:p w14:paraId="3D0E0116" w14:textId="623E2949" w:rsidR="005E1FFA" w:rsidRPr="00F55282" w:rsidRDefault="005E1FFA" w:rsidP="005E1FFA">
      <w:pPr>
        <w:pStyle w:val="ListParagraph"/>
        <w:numPr>
          <w:ilvl w:val="0"/>
          <w:numId w:val="3"/>
        </w:numPr>
        <w:spacing w:after="0"/>
      </w:pPr>
      <w:r w:rsidRPr="00F55282">
        <w:t xml:space="preserve">Electronic Marquee </w:t>
      </w:r>
      <w:r w:rsidR="006917D3" w:rsidRPr="00F55282">
        <w:t>R</w:t>
      </w:r>
      <w:r w:rsidRPr="00F55282">
        <w:t xml:space="preserve">ecognition </w:t>
      </w:r>
    </w:p>
    <w:p w14:paraId="5C0C822E" w14:textId="33B32626" w:rsidR="003963CF" w:rsidRPr="00F55282" w:rsidRDefault="003963CF" w:rsidP="005E1FFA">
      <w:pPr>
        <w:pStyle w:val="ListParagraph"/>
        <w:numPr>
          <w:ilvl w:val="0"/>
          <w:numId w:val="3"/>
        </w:numPr>
        <w:spacing w:after="0"/>
      </w:pPr>
      <w:r w:rsidRPr="00F55282">
        <w:t xml:space="preserve">Recognition at </w:t>
      </w:r>
      <w:r w:rsidR="006917D3" w:rsidRPr="00F55282">
        <w:t>E</w:t>
      </w:r>
      <w:r w:rsidRPr="00F55282">
        <w:t>vent</w:t>
      </w:r>
    </w:p>
    <w:p w14:paraId="5D4C775E" w14:textId="6EB7C143" w:rsidR="005E1FFA" w:rsidRPr="00F55282" w:rsidRDefault="005E1FFA" w:rsidP="005E1FFA">
      <w:pPr>
        <w:pStyle w:val="ListParagraph"/>
        <w:numPr>
          <w:ilvl w:val="0"/>
          <w:numId w:val="3"/>
        </w:numPr>
        <w:spacing w:after="0"/>
      </w:pPr>
      <w:r w:rsidRPr="00F55282">
        <w:t xml:space="preserve">Recognition in Program </w:t>
      </w:r>
    </w:p>
    <w:p w14:paraId="1A7E1BC8" w14:textId="77777777" w:rsidR="00D03F0F" w:rsidRPr="00F55282" w:rsidRDefault="00D03F0F" w:rsidP="00D03F0F">
      <w:pPr>
        <w:pStyle w:val="ListParagraph"/>
        <w:spacing w:after="0"/>
      </w:pPr>
    </w:p>
    <w:p w14:paraId="216CA72B" w14:textId="77777777" w:rsidR="000F7FC7" w:rsidRPr="00F55282" w:rsidRDefault="00FE4B8A" w:rsidP="00BF64DD">
      <w:pPr>
        <w:spacing w:after="0"/>
      </w:pPr>
      <w:r w:rsidRPr="00F55282">
        <w:rPr>
          <w:b/>
          <w:bCs/>
        </w:rPr>
        <w:t xml:space="preserve">Gold </w:t>
      </w:r>
      <w:r w:rsidR="00D03F0F" w:rsidRPr="00F55282">
        <w:rPr>
          <w:b/>
          <w:bCs/>
        </w:rPr>
        <w:t>($5,000 - $9,999)</w:t>
      </w:r>
      <w:r w:rsidR="000F7FC7" w:rsidRPr="00F55282">
        <w:t xml:space="preserve"> </w:t>
      </w:r>
    </w:p>
    <w:p w14:paraId="749B9A8E" w14:textId="1D917014" w:rsidR="00FE4B8A" w:rsidRPr="000F7FC7" w:rsidRDefault="000F7FC7" w:rsidP="000F7FC7">
      <w:pPr>
        <w:spacing w:after="0"/>
        <w:ind w:firstLine="360"/>
      </w:pPr>
      <w:r w:rsidRPr="00443A24">
        <w:t xml:space="preserve">Sponsor Choice – </w:t>
      </w:r>
      <w:r w:rsidR="00561AE4">
        <w:t>Event Sponsor</w:t>
      </w:r>
      <w:r w:rsidRPr="00443A24">
        <w:t xml:space="preserve"> or Game Sponsor</w:t>
      </w:r>
    </w:p>
    <w:p w14:paraId="2A5A3838" w14:textId="3523387F" w:rsidR="006E68DC" w:rsidRDefault="006E68DC" w:rsidP="006E68DC">
      <w:pPr>
        <w:pStyle w:val="ListParagraph"/>
        <w:numPr>
          <w:ilvl w:val="0"/>
          <w:numId w:val="3"/>
        </w:numPr>
        <w:spacing w:after="0"/>
      </w:pPr>
      <w:r w:rsidRPr="00443A24">
        <w:t>Event Sponsor - Choice Between Handgames, Art Show, Archery, Wrestling</w:t>
      </w:r>
      <w:r w:rsidR="00561AE4">
        <w:t>, Volleyball, or Cross Country</w:t>
      </w:r>
    </w:p>
    <w:p w14:paraId="233B2E5D" w14:textId="1539A64F" w:rsidR="00561AE4" w:rsidRPr="00443A24" w:rsidRDefault="00561AE4" w:rsidP="00561AE4">
      <w:pPr>
        <w:pStyle w:val="ListParagraph"/>
        <w:numPr>
          <w:ilvl w:val="0"/>
          <w:numId w:val="3"/>
        </w:numPr>
        <w:spacing w:after="0"/>
      </w:pPr>
      <w:r>
        <w:t xml:space="preserve">(Note – Volleyball and cross country are held in October) </w:t>
      </w:r>
    </w:p>
    <w:p w14:paraId="17C52219" w14:textId="77777777" w:rsidR="00561AE4" w:rsidRDefault="006E68DC" w:rsidP="00561AE4">
      <w:pPr>
        <w:pStyle w:val="ListParagraph"/>
        <w:numPr>
          <w:ilvl w:val="1"/>
          <w:numId w:val="3"/>
        </w:numPr>
        <w:spacing w:after="0"/>
      </w:pPr>
      <w:r w:rsidRPr="00443A24">
        <w:t>Name/Logo on Event Sponsor Signs</w:t>
      </w:r>
      <w:r w:rsidR="00561AE4" w:rsidRPr="00561AE4">
        <w:t xml:space="preserve"> </w:t>
      </w:r>
    </w:p>
    <w:p w14:paraId="762FD1D8" w14:textId="4FC440DA" w:rsidR="006E68DC" w:rsidRPr="00443A24" w:rsidRDefault="00561AE4" w:rsidP="00561AE4">
      <w:pPr>
        <w:pStyle w:val="ListParagraph"/>
        <w:numPr>
          <w:ilvl w:val="1"/>
          <w:numId w:val="3"/>
        </w:numPr>
        <w:spacing w:after="0"/>
      </w:pPr>
      <w:r>
        <w:t xml:space="preserve">Hand out awards with Board to event winners </w:t>
      </w:r>
    </w:p>
    <w:p w14:paraId="74776A5E" w14:textId="77777777" w:rsidR="000F7FC7" w:rsidRDefault="000F7FC7" w:rsidP="000F7FC7">
      <w:pPr>
        <w:pStyle w:val="ListParagraph"/>
        <w:numPr>
          <w:ilvl w:val="0"/>
          <w:numId w:val="3"/>
        </w:numPr>
        <w:spacing w:after="0"/>
      </w:pPr>
      <w:r w:rsidRPr="00443A24">
        <w:t xml:space="preserve">Championship Game Sponsor </w:t>
      </w:r>
    </w:p>
    <w:p w14:paraId="24387CDB" w14:textId="77777777" w:rsidR="000F7FC7" w:rsidRPr="00443A24" w:rsidRDefault="000F7FC7" w:rsidP="000F7FC7">
      <w:pPr>
        <w:pStyle w:val="ListParagraph"/>
        <w:numPr>
          <w:ilvl w:val="1"/>
          <w:numId w:val="3"/>
        </w:numPr>
        <w:spacing w:after="0"/>
      </w:pPr>
      <w:r w:rsidRPr="00443A24">
        <w:t xml:space="preserve">Honorary Tip off </w:t>
      </w:r>
    </w:p>
    <w:p w14:paraId="261A95D5" w14:textId="77777777" w:rsidR="000F7FC7" w:rsidRPr="00443A24" w:rsidRDefault="000F7FC7" w:rsidP="000F7FC7">
      <w:pPr>
        <w:pStyle w:val="ListParagraph"/>
        <w:numPr>
          <w:ilvl w:val="1"/>
          <w:numId w:val="3"/>
        </w:numPr>
        <w:spacing w:after="0"/>
      </w:pPr>
      <w:r w:rsidRPr="00443A24">
        <w:t xml:space="preserve">Sit with the Board </w:t>
      </w:r>
    </w:p>
    <w:p w14:paraId="0F41FF54" w14:textId="77777777" w:rsidR="006E68DC" w:rsidRPr="00443A24" w:rsidRDefault="006E68DC" w:rsidP="006E68DC">
      <w:pPr>
        <w:pStyle w:val="ListParagraph"/>
        <w:numPr>
          <w:ilvl w:val="0"/>
          <w:numId w:val="3"/>
        </w:numPr>
        <w:spacing w:after="0"/>
      </w:pPr>
      <w:r w:rsidRPr="00443A24">
        <w:t>Ten (10) Tournament Passes - (Pass is good Wednesday – Saturday)</w:t>
      </w:r>
    </w:p>
    <w:p w14:paraId="71ECFE26" w14:textId="77777777" w:rsidR="006E68DC" w:rsidRPr="00443A24" w:rsidRDefault="006E68DC" w:rsidP="006E68DC">
      <w:pPr>
        <w:pStyle w:val="ListParagraph"/>
        <w:numPr>
          <w:ilvl w:val="0"/>
          <w:numId w:val="3"/>
        </w:numPr>
        <w:spacing w:after="0"/>
      </w:pPr>
      <w:r w:rsidRPr="00443A24">
        <w:t xml:space="preserve">Electronic Marquee Recognition </w:t>
      </w:r>
    </w:p>
    <w:p w14:paraId="2BDEE055" w14:textId="77777777" w:rsidR="006E68DC" w:rsidRPr="00443A24" w:rsidRDefault="006E68DC" w:rsidP="006E68DC">
      <w:pPr>
        <w:pStyle w:val="ListParagraph"/>
        <w:numPr>
          <w:ilvl w:val="0"/>
          <w:numId w:val="3"/>
        </w:numPr>
        <w:spacing w:after="0"/>
      </w:pPr>
      <w:r w:rsidRPr="00443A24">
        <w:t>Recognition at Event</w:t>
      </w:r>
    </w:p>
    <w:p w14:paraId="2050DF58" w14:textId="77777777" w:rsidR="006E68DC" w:rsidRPr="00443A24" w:rsidRDefault="006E68DC" w:rsidP="006E68DC">
      <w:pPr>
        <w:pStyle w:val="ListParagraph"/>
        <w:numPr>
          <w:ilvl w:val="0"/>
          <w:numId w:val="3"/>
        </w:numPr>
        <w:spacing w:after="0"/>
      </w:pPr>
      <w:r w:rsidRPr="00443A24">
        <w:t xml:space="preserve">Recognition in Program </w:t>
      </w:r>
    </w:p>
    <w:p w14:paraId="41030D75" w14:textId="687E702C" w:rsidR="006E68DC" w:rsidRDefault="006E68DC" w:rsidP="005E1FFA">
      <w:pPr>
        <w:spacing w:after="0"/>
      </w:pPr>
    </w:p>
    <w:p w14:paraId="71543DD7" w14:textId="3950ADE0" w:rsidR="005E1FFA" w:rsidRPr="00F55282" w:rsidRDefault="006E68DC" w:rsidP="005E1FFA">
      <w:pPr>
        <w:spacing w:after="0"/>
        <w:rPr>
          <w:b/>
          <w:bCs/>
        </w:rPr>
      </w:pPr>
      <w:r w:rsidRPr="00F55282">
        <w:rPr>
          <w:b/>
          <w:bCs/>
        </w:rPr>
        <w:t>Silver</w:t>
      </w:r>
      <w:r w:rsidR="005E1FFA" w:rsidRPr="00F55282">
        <w:rPr>
          <w:b/>
          <w:bCs/>
        </w:rPr>
        <w:t xml:space="preserve"> ($</w:t>
      </w:r>
      <w:r w:rsidR="00F55282" w:rsidRPr="00F55282">
        <w:rPr>
          <w:b/>
          <w:bCs/>
        </w:rPr>
        <w:t>2,500</w:t>
      </w:r>
      <w:r w:rsidR="005E1FFA" w:rsidRPr="00F55282">
        <w:rPr>
          <w:b/>
          <w:bCs/>
        </w:rPr>
        <w:t xml:space="preserve"> - $4,999)</w:t>
      </w:r>
    </w:p>
    <w:p w14:paraId="47D542BD" w14:textId="020D490F" w:rsidR="005E1FFA" w:rsidRPr="0093696E" w:rsidRDefault="005E1FFA" w:rsidP="005E1FFA">
      <w:pPr>
        <w:pStyle w:val="ListParagraph"/>
        <w:numPr>
          <w:ilvl w:val="0"/>
          <w:numId w:val="3"/>
        </w:numPr>
        <w:spacing w:after="0"/>
      </w:pPr>
      <w:r w:rsidRPr="0093696E">
        <w:t xml:space="preserve">Ten (10) Tournament Passes - (Pass is good </w:t>
      </w:r>
      <w:r w:rsidR="00332424">
        <w:t>Wednesday</w:t>
      </w:r>
      <w:r w:rsidR="00332424" w:rsidRPr="0093696E">
        <w:t xml:space="preserve"> – Saturday</w:t>
      </w:r>
      <w:r w:rsidR="00332424">
        <w:t>)</w:t>
      </w:r>
    </w:p>
    <w:p w14:paraId="4297F6CF" w14:textId="77777777" w:rsidR="006917D3" w:rsidRDefault="006917D3" w:rsidP="006917D3">
      <w:pPr>
        <w:pStyle w:val="ListParagraph"/>
        <w:numPr>
          <w:ilvl w:val="0"/>
          <w:numId w:val="3"/>
        </w:numPr>
        <w:spacing w:after="0"/>
      </w:pPr>
      <w:r w:rsidRPr="0093696E">
        <w:t xml:space="preserve">Electronic Marquee </w:t>
      </w:r>
      <w:r>
        <w:t>R</w:t>
      </w:r>
      <w:r w:rsidRPr="0093696E">
        <w:t xml:space="preserve">ecognition </w:t>
      </w:r>
    </w:p>
    <w:p w14:paraId="5AE44834" w14:textId="77777777" w:rsidR="006917D3" w:rsidRPr="0093696E" w:rsidRDefault="006917D3" w:rsidP="006917D3">
      <w:pPr>
        <w:pStyle w:val="ListParagraph"/>
        <w:numPr>
          <w:ilvl w:val="0"/>
          <w:numId w:val="3"/>
        </w:numPr>
        <w:spacing w:after="0"/>
      </w:pPr>
      <w:r>
        <w:t>Recognition at Event</w:t>
      </w:r>
    </w:p>
    <w:p w14:paraId="02B2C70A" w14:textId="77777777" w:rsidR="006917D3" w:rsidRDefault="006917D3" w:rsidP="006917D3">
      <w:pPr>
        <w:pStyle w:val="ListParagraph"/>
        <w:numPr>
          <w:ilvl w:val="0"/>
          <w:numId w:val="3"/>
        </w:numPr>
        <w:spacing w:after="0"/>
      </w:pPr>
      <w:r w:rsidRPr="0093696E">
        <w:t xml:space="preserve">Recognition in Program </w:t>
      </w:r>
    </w:p>
    <w:p w14:paraId="0621714F" w14:textId="77777777" w:rsidR="005E1FFA" w:rsidRPr="0093696E" w:rsidRDefault="005E1FFA" w:rsidP="005E1FFA">
      <w:pPr>
        <w:spacing w:after="0"/>
      </w:pPr>
    </w:p>
    <w:p w14:paraId="4C049AD9" w14:textId="7DAC1743" w:rsidR="005E1FFA" w:rsidRPr="00F55282" w:rsidRDefault="006E68DC" w:rsidP="005E1FFA">
      <w:pPr>
        <w:spacing w:after="0"/>
        <w:rPr>
          <w:b/>
          <w:bCs/>
        </w:rPr>
      </w:pPr>
      <w:r w:rsidRPr="00F55282">
        <w:rPr>
          <w:b/>
          <w:bCs/>
        </w:rPr>
        <w:t>Bronze</w:t>
      </w:r>
      <w:r w:rsidR="005E1FFA" w:rsidRPr="00F55282">
        <w:rPr>
          <w:b/>
          <w:bCs/>
        </w:rPr>
        <w:t xml:space="preserve"> ($</w:t>
      </w:r>
      <w:r w:rsidR="00F55282" w:rsidRPr="00F55282">
        <w:rPr>
          <w:b/>
          <w:bCs/>
        </w:rPr>
        <w:t>500 – $2,499</w:t>
      </w:r>
      <w:r w:rsidR="005E1FFA" w:rsidRPr="00F55282">
        <w:rPr>
          <w:b/>
          <w:bCs/>
        </w:rPr>
        <w:t>)</w:t>
      </w:r>
    </w:p>
    <w:p w14:paraId="67B544AE" w14:textId="6852D41B" w:rsidR="005E1FFA" w:rsidRPr="0093696E" w:rsidRDefault="005E1FFA" w:rsidP="006B6A4A">
      <w:pPr>
        <w:pStyle w:val="ListParagraph"/>
        <w:numPr>
          <w:ilvl w:val="0"/>
          <w:numId w:val="3"/>
        </w:numPr>
        <w:spacing w:after="0"/>
      </w:pPr>
      <w:r w:rsidRPr="0093696E">
        <w:t xml:space="preserve">Five (5) </w:t>
      </w:r>
      <w:r w:rsidR="006B6A4A" w:rsidRPr="0093696E">
        <w:t xml:space="preserve">Tournament Passes - (Pass is good </w:t>
      </w:r>
      <w:r w:rsidR="006B6A4A">
        <w:t>Wednesday</w:t>
      </w:r>
      <w:r w:rsidR="006B6A4A" w:rsidRPr="0093696E">
        <w:t xml:space="preserve"> – Saturday</w:t>
      </w:r>
      <w:r w:rsidR="006B6A4A">
        <w:t>)</w:t>
      </w:r>
    </w:p>
    <w:p w14:paraId="1F8A7D70" w14:textId="77777777" w:rsidR="006917D3" w:rsidRDefault="006917D3" w:rsidP="006917D3">
      <w:pPr>
        <w:pStyle w:val="ListParagraph"/>
        <w:numPr>
          <w:ilvl w:val="0"/>
          <w:numId w:val="3"/>
        </w:numPr>
        <w:spacing w:after="0"/>
      </w:pPr>
      <w:r w:rsidRPr="0093696E">
        <w:t xml:space="preserve">Electronic Marquee </w:t>
      </w:r>
      <w:r>
        <w:t>R</w:t>
      </w:r>
      <w:r w:rsidRPr="0093696E">
        <w:t xml:space="preserve">ecognition </w:t>
      </w:r>
    </w:p>
    <w:p w14:paraId="1B169AD9" w14:textId="77777777" w:rsidR="006917D3" w:rsidRDefault="006917D3" w:rsidP="006917D3">
      <w:pPr>
        <w:pStyle w:val="ListParagraph"/>
        <w:numPr>
          <w:ilvl w:val="0"/>
          <w:numId w:val="3"/>
        </w:numPr>
        <w:spacing w:after="0"/>
      </w:pPr>
      <w:r w:rsidRPr="0093696E">
        <w:t xml:space="preserve">Recognition in Program </w:t>
      </w:r>
    </w:p>
    <w:p w14:paraId="4C8E6314" w14:textId="77777777" w:rsidR="00AF61DF" w:rsidRDefault="00AF61DF" w:rsidP="00AF61DF">
      <w:pPr>
        <w:spacing w:after="0"/>
      </w:pPr>
    </w:p>
    <w:p w14:paraId="74B20AAB" w14:textId="77777777" w:rsidR="00D048A9" w:rsidRPr="00F55282" w:rsidRDefault="006E68DC" w:rsidP="00443A24">
      <w:pPr>
        <w:spacing w:after="0"/>
        <w:jc w:val="both"/>
        <w:rPr>
          <w:sz w:val="20"/>
          <w:szCs w:val="20"/>
        </w:rPr>
      </w:pPr>
      <w:r w:rsidRPr="00F55282">
        <w:rPr>
          <w:sz w:val="20"/>
          <w:szCs w:val="20"/>
        </w:rPr>
        <w:t xml:space="preserve">Additional Notes: </w:t>
      </w:r>
    </w:p>
    <w:p w14:paraId="18008586" w14:textId="29D03FE1" w:rsidR="00D048A9" w:rsidRPr="00F55282" w:rsidRDefault="00D048A9" w:rsidP="00D048A9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F55282">
        <w:rPr>
          <w:sz w:val="20"/>
          <w:szCs w:val="20"/>
        </w:rPr>
        <w:t>Sponsor of the Day, Game Sponsor, and Event Sponsor are limited and are on a first come, first served basis.</w:t>
      </w:r>
    </w:p>
    <w:p w14:paraId="208101FE" w14:textId="5683A1CD" w:rsidR="00B4115E" w:rsidRPr="00F55282" w:rsidRDefault="006E68DC" w:rsidP="006B4B58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F55282">
        <w:rPr>
          <w:sz w:val="20"/>
          <w:szCs w:val="20"/>
        </w:rPr>
        <w:t>For all Sponsor levels</w:t>
      </w:r>
      <w:r w:rsidR="00D048A9" w:rsidRPr="00F55282">
        <w:rPr>
          <w:sz w:val="20"/>
          <w:szCs w:val="20"/>
        </w:rPr>
        <w:t xml:space="preserve">, please provide </w:t>
      </w:r>
      <w:r w:rsidR="00BF64DD" w:rsidRPr="00F55282">
        <w:rPr>
          <w:b/>
          <w:bCs/>
          <w:sz w:val="20"/>
          <w:szCs w:val="20"/>
        </w:rPr>
        <w:t>ONE (1)</w:t>
      </w:r>
      <w:r w:rsidRPr="00F55282">
        <w:rPr>
          <w:sz w:val="20"/>
          <w:szCs w:val="20"/>
        </w:rPr>
        <w:t xml:space="preserve"> logo</w:t>
      </w:r>
      <w:r w:rsidR="00D048A9" w:rsidRPr="00F55282">
        <w:rPr>
          <w:sz w:val="20"/>
          <w:szCs w:val="20"/>
        </w:rPr>
        <w:t xml:space="preserve"> by </w:t>
      </w:r>
      <w:r w:rsidR="00D048A9" w:rsidRPr="00F55282">
        <w:rPr>
          <w:b/>
          <w:bCs/>
          <w:sz w:val="20"/>
          <w:szCs w:val="20"/>
        </w:rPr>
        <w:t>11.17.2023</w:t>
      </w:r>
      <w:r w:rsidR="00D048A9" w:rsidRPr="00F55282">
        <w:rPr>
          <w:sz w:val="20"/>
          <w:szCs w:val="20"/>
        </w:rPr>
        <w:t xml:space="preserve"> for the program and </w:t>
      </w:r>
      <w:r w:rsidR="00D048A9" w:rsidRPr="00F55282">
        <w:rPr>
          <w:b/>
          <w:bCs/>
          <w:sz w:val="20"/>
          <w:szCs w:val="20"/>
        </w:rPr>
        <w:t>ONE (1)</w:t>
      </w:r>
      <w:r w:rsidR="00D048A9" w:rsidRPr="00F55282">
        <w:rPr>
          <w:sz w:val="20"/>
          <w:szCs w:val="20"/>
        </w:rPr>
        <w:t xml:space="preserve"> </w:t>
      </w:r>
      <w:r w:rsidRPr="00F55282">
        <w:rPr>
          <w:sz w:val="20"/>
          <w:szCs w:val="20"/>
        </w:rPr>
        <w:t>1920W x 1080H logo</w:t>
      </w:r>
      <w:r w:rsidR="00D048A9" w:rsidRPr="00F55282">
        <w:rPr>
          <w:sz w:val="20"/>
          <w:szCs w:val="20"/>
        </w:rPr>
        <w:t xml:space="preserve"> by </w:t>
      </w:r>
      <w:r w:rsidR="00D048A9" w:rsidRPr="00F55282">
        <w:rPr>
          <w:b/>
          <w:bCs/>
          <w:sz w:val="20"/>
          <w:szCs w:val="20"/>
        </w:rPr>
        <w:t>12.06.2023</w:t>
      </w:r>
      <w:r w:rsidRPr="00F55282">
        <w:rPr>
          <w:sz w:val="20"/>
          <w:szCs w:val="20"/>
        </w:rPr>
        <w:t xml:space="preserve"> for the electronic marquee.  </w:t>
      </w:r>
      <w:r w:rsidR="00D048A9" w:rsidRPr="00F55282">
        <w:rPr>
          <w:sz w:val="20"/>
          <w:szCs w:val="20"/>
        </w:rPr>
        <w:t xml:space="preserve">If </w:t>
      </w:r>
      <w:r w:rsidRPr="00F55282">
        <w:rPr>
          <w:sz w:val="20"/>
          <w:szCs w:val="20"/>
        </w:rPr>
        <w:t>logos are not received by deadline,</w:t>
      </w:r>
      <w:r w:rsidR="00D048A9" w:rsidRPr="00F55282">
        <w:rPr>
          <w:sz w:val="20"/>
          <w:szCs w:val="20"/>
        </w:rPr>
        <w:t xml:space="preserve"> </w:t>
      </w:r>
      <w:r w:rsidRPr="00F55282">
        <w:rPr>
          <w:sz w:val="20"/>
          <w:szCs w:val="20"/>
        </w:rPr>
        <w:t>name will be used in place of logo. Logos will run on marque</w:t>
      </w:r>
      <w:r w:rsidR="00443A24" w:rsidRPr="00F55282">
        <w:rPr>
          <w:sz w:val="20"/>
          <w:szCs w:val="20"/>
        </w:rPr>
        <w:t>e</w:t>
      </w:r>
      <w:r w:rsidRPr="00F55282">
        <w:rPr>
          <w:sz w:val="20"/>
          <w:szCs w:val="20"/>
        </w:rPr>
        <w:t>s in all three arenas</w:t>
      </w:r>
      <w:r w:rsidR="00443A24" w:rsidRPr="00F55282">
        <w:rPr>
          <w:sz w:val="20"/>
          <w:szCs w:val="20"/>
        </w:rPr>
        <w:t xml:space="preserve"> for the duration of the tournament</w:t>
      </w:r>
      <w:r w:rsidRPr="00F55282">
        <w:rPr>
          <w:sz w:val="20"/>
          <w:szCs w:val="20"/>
        </w:rPr>
        <w:t xml:space="preserve">. </w:t>
      </w:r>
    </w:p>
    <w:sectPr w:rsidR="00B4115E" w:rsidRPr="00F55282" w:rsidSect="00443A24">
      <w:headerReference w:type="default" r:id="rId7"/>
      <w:headerReference w:type="first" r:id="rId8"/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A6CA" w14:textId="77777777" w:rsidR="00C12541" w:rsidRDefault="00C12541" w:rsidP="00AF61DF">
      <w:pPr>
        <w:spacing w:after="0" w:line="240" w:lineRule="auto"/>
      </w:pPr>
      <w:r>
        <w:separator/>
      </w:r>
    </w:p>
  </w:endnote>
  <w:endnote w:type="continuationSeparator" w:id="0">
    <w:p w14:paraId="04562831" w14:textId="77777777" w:rsidR="00C12541" w:rsidRDefault="00C12541" w:rsidP="00AF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FDC0" w14:textId="77777777" w:rsidR="00C12541" w:rsidRDefault="00C12541" w:rsidP="00AF61DF">
      <w:pPr>
        <w:spacing w:after="0" w:line="240" w:lineRule="auto"/>
      </w:pPr>
      <w:r>
        <w:separator/>
      </w:r>
    </w:p>
  </w:footnote>
  <w:footnote w:type="continuationSeparator" w:id="0">
    <w:p w14:paraId="5C246DD6" w14:textId="77777777" w:rsidR="00C12541" w:rsidRDefault="00C12541" w:rsidP="00AF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EB42" w14:textId="77777777" w:rsidR="001E0DB8" w:rsidRDefault="001E0DB8" w:rsidP="001E0DB8">
    <w:pPr>
      <w:ind w:left="2340"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42F0DB" wp14:editId="7B2CBCC2">
          <wp:simplePos x="0" y="0"/>
          <wp:positionH relativeFrom="margin">
            <wp:posOffset>47625</wp:posOffset>
          </wp:positionH>
          <wp:positionV relativeFrom="margin">
            <wp:posOffset>-1485900</wp:posOffset>
          </wp:positionV>
          <wp:extent cx="1097280" cy="1231392"/>
          <wp:effectExtent l="0" t="0" r="7620" b="6985"/>
          <wp:wrapSquare wrapText="bothSides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231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5CF1">
      <w:ptab w:relativeTo="margin" w:alignment="center" w:leader="none"/>
    </w:r>
  </w:p>
  <w:p w14:paraId="005451FD" w14:textId="25E30237" w:rsidR="001E0DB8" w:rsidRDefault="00443A24" w:rsidP="00443A24">
    <w:pPr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 xml:space="preserve">         </w:t>
    </w:r>
    <w:r>
      <w:rPr>
        <w:rFonts w:cstheme="minorHAnsi"/>
        <w:b/>
        <w:bCs/>
        <w:sz w:val="32"/>
        <w:szCs w:val="32"/>
      </w:rPr>
      <w:tab/>
    </w:r>
    <w:r>
      <w:rPr>
        <w:rFonts w:cstheme="minorHAnsi"/>
        <w:b/>
        <w:bCs/>
        <w:sz w:val="32"/>
        <w:szCs w:val="32"/>
      </w:rPr>
      <w:tab/>
      <w:t xml:space="preserve"> </w:t>
    </w:r>
    <w:r w:rsidR="001E0DB8" w:rsidRPr="00100A03">
      <w:rPr>
        <w:rFonts w:cstheme="minorHAnsi"/>
        <w:b/>
        <w:bCs/>
        <w:sz w:val="32"/>
        <w:szCs w:val="32"/>
      </w:rPr>
      <w:t>Lakota Nation Invitational</w:t>
    </w:r>
  </w:p>
  <w:p w14:paraId="486E1B32" w14:textId="77777777" w:rsidR="00443A24" w:rsidRPr="006E68DC" w:rsidRDefault="00443A24" w:rsidP="00443A24">
    <w:pPr>
      <w:spacing w:after="0"/>
      <w:ind w:left="2160" w:firstLine="720"/>
      <w:rPr>
        <w:b/>
        <w:sz w:val="36"/>
      </w:rPr>
    </w:pPr>
    <w:r>
      <w:rPr>
        <w:b/>
        <w:sz w:val="36"/>
      </w:rPr>
      <w:t>2023</w:t>
    </w:r>
    <w:r w:rsidRPr="00AF61DF">
      <w:rPr>
        <w:b/>
        <w:sz w:val="36"/>
      </w:rPr>
      <w:t xml:space="preserve"> Sponsorship Opportunities</w:t>
    </w:r>
  </w:p>
  <w:p w14:paraId="4FDF668D" w14:textId="77777777" w:rsidR="00443A24" w:rsidRPr="00100A03" w:rsidRDefault="00443A24" w:rsidP="001E0DB8">
    <w:pPr>
      <w:ind w:left="2160" w:firstLine="720"/>
      <w:rPr>
        <w:rFonts w:cstheme="minorHAnsi"/>
        <w:b/>
        <w:bCs/>
        <w:sz w:val="32"/>
        <w:szCs w:val="32"/>
      </w:rPr>
    </w:pPr>
  </w:p>
  <w:p w14:paraId="591AA9EB" w14:textId="789769EC" w:rsidR="00AF61DF" w:rsidRDefault="008C5CF1" w:rsidP="00AF61DF">
    <w:pPr>
      <w:pStyle w:val="Header"/>
      <w:jc w:val="center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49BF" w14:textId="3FDC979A" w:rsidR="00443A24" w:rsidRPr="00100A03" w:rsidRDefault="00443A24" w:rsidP="00443A24">
    <w:pPr>
      <w:ind w:left="2700" w:firstLine="180"/>
      <w:rPr>
        <w:rFonts w:cstheme="minorHAns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12520A3" wp14:editId="0FF6C4F2">
          <wp:simplePos x="0" y="0"/>
          <wp:positionH relativeFrom="margin">
            <wp:align>left</wp:align>
          </wp:positionH>
          <wp:positionV relativeFrom="margin">
            <wp:posOffset>-1619250</wp:posOffset>
          </wp:positionV>
          <wp:extent cx="1097280" cy="1231392"/>
          <wp:effectExtent l="0" t="0" r="7620" b="6985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231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</w:t>
    </w:r>
    <w:r w:rsidRPr="00100A03">
      <w:rPr>
        <w:rFonts w:cstheme="minorHAnsi"/>
        <w:b/>
        <w:bCs/>
        <w:sz w:val="32"/>
        <w:szCs w:val="32"/>
      </w:rPr>
      <w:t>Lakota Nation Invitational</w:t>
    </w:r>
  </w:p>
  <w:p w14:paraId="40740379" w14:textId="151B9007" w:rsidR="00443A24" w:rsidRPr="00EF235D" w:rsidRDefault="00443A24" w:rsidP="00443A24">
    <w:pPr>
      <w:spacing w:after="0"/>
      <w:ind w:left="3600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 xml:space="preserve">    </w:t>
    </w:r>
    <w:r w:rsidRPr="00EF235D">
      <w:rPr>
        <w:rFonts w:cstheme="minorHAnsi"/>
        <w:sz w:val="24"/>
        <w:szCs w:val="24"/>
      </w:rPr>
      <w:t>3213 West Main St #425</w:t>
    </w:r>
  </w:p>
  <w:p w14:paraId="3DB5FFB1" w14:textId="0A7C7950" w:rsidR="00443A24" w:rsidRPr="00EF235D" w:rsidRDefault="00443A24" w:rsidP="00443A24">
    <w:pPr>
      <w:spacing w:after="0"/>
      <w:ind w:left="3600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 xml:space="preserve">        Rapid City, SD 57702</w:t>
    </w:r>
  </w:p>
  <w:p w14:paraId="0A1EEEC3" w14:textId="4696FAE7" w:rsidR="00443A24" w:rsidRDefault="00443A24" w:rsidP="00443A24">
    <w:pPr>
      <w:spacing w:after="0"/>
      <w:ind w:left="2880" w:firstLine="720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 xml:space="preserve">              </w:t>
    </w:r>
    <w:r w:rsidRPr="00EF235D">
      <w:rPr>
        <w:rFonts w:cstheme="minorHAnsi"/>
        <w:sz w:val="24"/>
        <w:szCs w:val="24"/>
      </w:rPr>
      <w:t>605.391.3149</w:t>
    </w:r>
  </w:p>
  <w:p w14:paraId="292443D7" w14:textId="6317A3BF" w:rsidR="004A14FA" w:rsidRPr="00EF235D" w:rsidRDefault="004A14FA" w:rsidP="00443A24">
    <w:pPr>
      <w:spacing w:after="0"/>
      <w:ind w:left="2880" w:firstLine="720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Janel@sagecreekcpa.com</w:t>
    </w:r>
  </w:p>
  <w:p w14:paraId="503C375F" w14:textId="5FBA70ED" w:rsidR="00443A24" w:rsidRDefault="00443A24" w:rsidP="00443A24">
    <w:pPr>
      <w:ind w:left="2340" w:firstLine="720"/>
    </w:pPr>
  </w:p>
  <w:p w14:paraId="4DB7E6D6" w14:textId="77777777" w:rsidR="00443A24" w:rsidRDefault="00443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71D"/>
    <w:multiLevelType w:val="hybridMultilevel"/>
    <w:tmpl w:val="A15C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0EE6"/>
    <w:multiLevelType w:val="hybridMultilevel"/>
    <w:tmpl w:val="A2EA8C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34953"/>
    <w:multiLevelType w:val="hybridMultilevel"/>
    <w:tmpl w:val="7F6277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D1A52"/>
    <w:multiLevelType w:val="hybridMultilevel"/>
    <w:tmpl w:val="EE04D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6183E"/>
    <w:multiLevelType w:val="hybridMultilevel"/>
    <w:tmpl w:val="4DF89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878573">
    <w:abstractNumId w:val="4"/>
  </w:num>
  <w:num w:numId="2" w16cid:durableId="1873688498">
    <w:abstractNumId w:val="3"/>
  </w:num>
  <w:num w:numId="3" w16cid:durableId="352533734">
    <w:abstractNumId w:val="1"/>
  </w:num>
  <w:num w:numId="4" w16cid:durableId="594631132">
    <w:abstractNumId w:val="2"/>
  </w:num>
  <w:num w:numId="5" w16cid:durableId="16463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1DF"/>
    <w:rsid w:val="0002094E"/>
    <w:rsid w:val="00060A09"/>
    <w:rsid w:val="000C5A78"/>
    <w:rsid w:val="000D6B08"/>
    <w:rsid w:val="000F7FC7"/>
    <w:rsid w:val="00116C50"/>
    <w:rsid w:val="00144EB5"/>
    <w:rsid w:val="00186F52"/>
    <w:rsid w:val="00192AE7"/>
    <w:rsid w:val="001C742D"/>
    <w:rsid w:val="001E0DB8"/>
    <w:rsid w:val="002111A9"/>
    <w:rsid w:val="002321ED"/>
    <w:rsid w:val="002679E0"/>
    <w:rsid w:val="00271F4A"/>
    <w:rsid w:val="002772CC"/>
    <w:rsid w:val="002A4273"/>
    <w:rsid w:val="00305CED"/>
    <w:rsid w:val="00332424"/>
    <w:rsid w:val="003870E8"/>
    <w:rsid w:val="00395FDF"/>
    <w:rsid w:val="003963CF"/>
    <w:rsid w:val="003C04FF"/>
    <w:rsid w:val="003C6152"/>
    <w:rsid w:val="003D396E"/>
    <w:rsid w:val="003F7E48"/>
    <w:rsid w:val="004125D5"/>
    <w:rsid w:val="00430146"/>
    <w:rsid w:val="00443A24"/>
    <w:rsid w:val="004608B7"/>
    <w:rsid w:val="00461488"/>
    <w:rsid w:val="0046474B"/>
    <w:rsid w:val="00476460"/>
    <w:rsid w:val="00492C68"/>
    <w:rsid w:val="004A14FA"/>
    <w:rsid w:val="00510EEE"/>
    <w:rsid w:val="0051300F"/>
    <w:rsid w:val="0055744B"/>
    <w:rsid w:val="00561AE4"/>
    <w:rsid w:val="0056403B"/>
    <w:rsid w:val="00573209"/>
    <w:rsid w:val="005760EE"/>
    <w:rsid w:val="00595F07"/>
    <w:rsid w:val="005C2E03"/>
    <w:rsid w:val="005C41F0"/>
    <w:rsid w:val="005E1FFA"/>
    <w:rsid w:val="00626C3D"/>
    <w:rsid w:val="00657CC5"/>
    <w:rsid w:val="00660B4F"/>
    <w:rsid w:val="00676000"/>
    <w:rsid w:val="006764F9"/>
    <w:rsid w:val="006917D3"/>
    <w:rsid w:val="006B4B58"/>
    <w:rsid w:val="006B6A4A"/>
    <w:rsid w:val="006E4C0B"/>
    <w:rsid w:val="006E68DC"/>
    <w:rsid w:val="00714D77"/>
    <w:rsid w:val="0072484C"/>
    <w:rsid w:val="00725944"/>
    <w:rsid w:val="00735600"/>
    <w:rsid w:val="007878F3"/>
    <w:rsid w:val="00794ECE"/>
    <w:rsid w:val="007F125D"/>
    <w:rsid w:val="00820747"/>
    <w:rsid w:val="0083388E"/>
    <w:rsid w:val="008441FD"/>
    <w:rsid w:val="00850336"/>
    <w:rsid w:val="008C3BB1"/>
    <w:rsid w:val="008C5CF1"/>
    <w:rsid w:val="00910411"/>
    <w:rsid w:val="00947D60"/>
    <w:rsid w:val="00975450"/>
    <w:rsid w:val="009949E8"/>
    <w:rsid w:val="00995A4C"/>
    <w:rsid w:val="009A5358"/>
    <w:rsid w:val="009A661F"/>
    <w:rsid w:val="009D5623"/>
    <w:rsid w:val="009F6009"/>
    <w:rsid w:val="00A13CC8"/>
    <w:rsid w:val="00A27B28"/>
    <w:rsid w:val="00A84535"/>
    <w:rsid w:val="00AB3C46"/>
    <w:rsid w:val="00AE1328"/>
    <w:rsid w:val="00AF2CB8"/>
    <w:rsid w:val="00AF61DF"/>
    <w:rsid w:val="00B37A23"/>
    <w:rsid w:val="00B4115E"/>
    <w:rsid w:val="00B5054D"/>
    <w:rsid w:val="00B90409"/>
    <w:rsid w:val="00BC6889"/>
    <w:rsid w:val="00BF64DD"/>
    <w:rsid w:val="00C01E5D"/>
    <w:rsid w:val="00C12541"/>
    <w:rsid w:val="00C22A09"/>
    <w:rsid w:val="00C576C5"/>
    <w:rsid w:val="00C8198F"/>
    <w:rsid w:val="00C95E48"/>
    <w:rsid w:val="00D03F0F"/>
    <w:rsid w:val="00D048A9"/>
    <w:rsid w:val="00D125B6"/>
    <w:rsid w:val="00D31DD2"/>
    <w:rsid w:val="00D34F0C"/>
    <w:rsid w:val="00D81989"/>
    <w:rsid w:val="00DD053B"/>
    <w:rsid w:val="00E06C15"/>
    <w:rsid w:val="00E27ED8"/>
    <w:rsid w:val="00E61790"/>
    <w:rsid w:val="00EA5289"/>
    <w:rsid w:val="00EB7B21"/>
    <w:rsid w:val="00EC074F"/>
    <w:rsid w:val="00F254C5"/>
    <w:rsid w:val="00F44F7A"/>
    <w:rsid w:val="00F55282"/>
    <w:rsid w:val="00F67AFB"/>
    <w:rsid w:val="00F91EA5"/>
    <w:rsid w:val="00F94100"/>
    <w:rsid w:val="00FA1FA5"/>
    <w:rsid w:val="00FC46CD"/>
    <w:rsid w:val="00FE4B8A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4CA65"/>
  <w15:chartTrackingRefBased/>
  <w15:docId w15:val="{B4FF7C52-1E20-43F5-8A35-296CA14D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1DF"/>
  </w:style>
  <w:style w:type="paragraph" w:styleId="Footer">
    <w:name w:val="footer"/>
    <w:basedOn w:val="Normal"/>
    <w:link w:val="FooterChar"/>
    <w:uiPriority w:val="99"/>
    <w:unhideWhenUsed/>
    <w:rsid w:val="00AF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DF"/>
  </w:style>
  <w:style w:type="paragraph" w:styleId="BalloonText">
    <w:name w:val="Balloon Text"/>
    <w:basedOn w:val="Normal"/>
    <w:link w:val="BalloonTextChar"/>
    <w:uiPriority w:val="99"/>
    <w:semiHidden/>
    <w:unhideWhenUsed/>
    <w:rsid w:val="0039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Weaver</dc:creator>
  <cp:keywords/>
  <dc:description/>
  <cp:lastModifiedBy>Tech, Todd County</cp:lastModifiedBy>
  <cp:revision>2</cp:revision>
  <cp:lastPrinted>2022-10-14T02:52:00Z</cp:lastPrinted>
  <dcterms:created xsi:type="dcterms:W3CDTF">2023-03-21T18:53:00Z</dcterms:created>
  <dcterms:modified xsi:type="dcterms:W3CDTF">2023-03-21T18:53:00Z</dcterms:modified>
</cp:coreProperties>
</file>